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7D10" w:rsidRDefault="00567D10" w:rsidP="00567D10">
      <w:pPr>
        <w:spacing w:after="0" w:line="240" w:lineRule="auto"/>
        <w:rPr>
          <w:rFonts w:ascii="Times New Roman" w:hAnsi="Times New Roman"/>
          <w:b/>
          <w:sz w:val="24"/>
          <w:szCs w:val="24"/>
        </w:rPr>
      </w:pPr>
      <w:r>
        <w:rPr>
          <w:rFonts w:ascii="Times New Roman" w:hAnsi="Times New Roman"/>
          <w:b/>
          <w:sz w:val="24"/>
          <w:szCs w:val="24"/>
        </w:rPr>
        <w:t>30509-13/33/202</w:t>
      </w:r>
      <w:r w:rsidR="00332EA7">
        <w:rPr>
          <w:rFonts w:ascii="Times New Roman" w:hAnsi="Times New Roman"/>
          <w:b/>
          <w:sz w:val="24"/>
          <w:szCs w:val="24"/>
        </w:rPr>
        <w:t>4</w:t>
      </w:r>
      <w:r>
        <w:rPr>
          <w:rFonts w:ascii="Times New Roman" w:hAnsi="Times New Roman"/>
          <w:b/>
          <w:sz w:val="24"/>
          <w:szCs w:val="24"/>
        </w:rPr>
        <w:t>.Anyt.</w:t>
      </w:r>
    </w:p>
    <w:p w:rsidR="00515B32" w:rsidRDefault="00515B32" w:rsidP="00567D10">
      <w:pPr>
        <w:spacing w:after="0" w:line="240" w:lineRule="auto"/>
        <w:rPr>
          <w:rFonts w:ascii="Times New Roman" w:hAnsi="Times New Roman"/>
          <w:b/>
          <w:sz w:val="24"/>
          <w:szCs w:val="24"/>
        </w:rPr>
      </w:pPr>
      <w:r>
        <w:rPr>
          <w:rFonts w:ascii="Times New Roman" w:hAnsi="Times New Roman"/>
          <w:b/>
          <w:sz w:val="24"/>
          <w:szCs w:val="24"/>
        </w:rPr>
        <w:t>Frissítve: 2025.10.09.</w:t>
      </w:r>
    </w:p>
    <w:p w:rsidR="00352FF9" w:rsidRDefault="00352FF9" w:rsidP="00352FF9">
      <w:pPr>
        <w:pStyle w:val="Listaszerbekezds"/>
        <w:spacing w:after="0" w:line="240" w:lineRule="auto"/>
        <w:jc w:val="both"/>
        <w:rPr>
          <w:rFonts w:ascii="Times New Roman" w:hAnsi="Times New Roman" w:cs="Times New Roman"/>
          <w:sz w:val="24"/>
          <w:szCs w:val="24"/>
        </w:rPr>
      </w:pPr>
    </w:p>
    <w:tbl>
      <w:tblPr>
        <w:tblStyle w:val="Rcsostblzat"/>
        <w:tblW w:w="10065" w:type="dxa"/>
        <w:tblInd w:w="-459" w:type="dxa"/>
        <w:tblLook w:val="04A0" w:firstRow="1" w:lastRow="0" w:firstColumn="1" w:lastColumn="0" w:noHBand="0" w:noVBand="1"/>
      </w:tblPr>
      <w:tblGrid>
        <w:gridCol w:w="3828"/>
        <w:gridCol w:w="6237"/>
      </w:tblGrid>
      <w:tr w:rsidR="00352FF9" w:rsidRPr="00062801" w:rsidTr="00743C37">
        <w:trPr>
          <w:trHeight w:val="454"/>
        </w:trPr>
        <w:tc>
          <w:tcPr>
            <w:tcW w:w="3828" w:type="dxa"/>
          </w:tcPr>
          <w:p w:rsidR="00352FF9" w:rsidRPr="00062801" w:rsidRDefault="00352FF9"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352FF9" w:rsidRPr="00CF1E04" w:rsidRDefault="00352FF9" w:rsidP="00743C37">
            <w:pPr>
              <w:jc w:val="both"/>
              <w:rPr>
                <w:rFonts w:ascii="Times New Roman" w:eastAsia="Calibri" w:hAnsi="Times New Roman" w:cs="Times New Roman"/>
                <w:b/>
                <w:sz w:val="24"/>
                <w:szCs w:val="24"/>
              </w:rPr>
            </w:pPr>
            <w:r w:rsidRPr="00CF1E04">
              <w:rPr>
                <w:rFonts w:ascii="Times New Roman" w:hAnsi="Times New Roman" w:cs="Times New Roman"/>
                <w:b/>
                <w:sz w:val="24"/>
                <w:szCs w:val="24"/>
              </w:rPr>
              <w:t xml:space="preserve">Központosított </w:t>
            </w:r>
            <w:r w:rsidR="00515B32">
              <w:rPr>
                <w:rFonts w:ascii="Times New Roman" w:hAnsi="Times New Roman" w:cs="Times New Roman"/>
                <w:b/>
                <w:sz w:val="24"/>
                <w:szCs w:val="24"/>
              </w:rPr>
              <w:t>Illetmény-</w:t>
            </w:r>
            <w:r w:rsidR="00567D10" w:rsidRPr="00CF1E04">
              <w:rPr>
                <w:rFonts w:ascii="Times New Roman" w:hAnsi="Times New Roman" w:cs="Times New Roman"/>
                <w:b/>
                <w:sz w:val="24"/>
                <w:szCs w:val="24"/>
              </w:rPr>
              <w:t>számfejtési</w:t>
            </w:r>
            <w:r w:rsidRPr="00CF1E04">
              <w:rPr>
                <w:rFonts w:ascii="Times New Roman" w:hAnsi="Times New Roman" w:cs="Times New Roman"/>
                <w:b/>
                <w:sz w:val="24"/>
                <w:szCs w:val="24"/>
              </w:rPr>
              <w:t xml:space="preserve"> Rendszer (KIRA)</w:t>
            </w:r>
            <w:r w:rsidR="00515B32">
              <w:rPr>
                <w:rFonts w:ascii="Times New Roman" w:hAnsi="Times New Roman" w:cs="Times New Roman"/>
                <w:b/>
                <w:sz w:val="24"/>
                <w:szCs w:val="24"/>
              </w:rPr>
              <w:t xml:space="preserve"> adatai</w:t>
            </w:r>
            <w:r w:rsidRPr="00CF1E04">
              <w:rPr>
                <w:rFonts w:ascii="Times New Roman" w:eastAsia="Calibri" w:hAnsi="Times New Roman" w:cs="Times New Roman"/>
                <w:b/>
                <w:sz w:val="24"/>
                <w:szCs w:val="24"/>
              </w:rPr>
              <w:t>.</w:t>
            </w:r>
          </w:p>
        </w:tc>
      </w:tr>
      <w:tr w:rsidR="00352FF9" w:rsidRPr="00062801" w:rsidTr="00743C37">
        <w:trPr>
          <w:trHeight w:val="454"/>
        </w:trPr>
        <w:tc>
          <w:tcPr>
            <w:tcW w:w="3828" w:type="dxa"/>
          </w:tcPr>
          <w:p w:rsidR="00352FF9" w:rsidRPr="000C0930" w:rsidRDefault="00352FF9" w:rsidP="00743C37">
            <w:pPr>
              <w:rPr>
                <w:rFonts w:ascii="Times New Roman" w:hAnsi="Times New Roman" w:cs="Times New Roman"/>
                <w:sz w:val="24"/>
                <w:szCs w:val="24"/>
              </w:rPr>
            </w:pPr>
            <w:r w:rsidRPr="000C0930">
              <w:rPr>
                <w:rFonts w:ascii="Times New Roman" w:hAnsi="Times New Roman" w:cs="Times New Roman"/>
                <w:sz w:val="24"/>
                <w:szCs w:val="24"/>
              </w:rPr>
              <w:t>Az adatkezelés célja</w:t>
            </w:r>
          </w:p>
        </w:tc>
        <w:tc>
          <w:tcPr>
            <w:tcW w:w="6237" w:type="dxa"/>
          </w:tcPr>
          <w:p w:rsidR="00352FF9" w:rsidRPr="000C0930" w:rsidRDefault="00352FF9" w:rsidP="00743C37">
            <w:pPr>
              <w:jc w:val="both"/>
              <w:rPr>
                <w:rFonts w:ascii="Times New Roman" w:hAnsi="Times New Roman" w:cs="Times New Roman"/>
                <w:sz w:val="24"/>
                <w:szCs w:val="24"/>
              </w:rPr>
            </w:pPr>
            <w:r w:rsidRPr="000C0930">
              <w:rPr>
                <w:rFonts w:ascii="Times New Roman" w:hAnsi="Times New Roman" w:cs="Times New Roman"/>
                <w:sz w:val="24"/>
                <w:szCs w:val="24"/>
              </w:rPr>
              <w:t>A</w:t>
            </w:r>
            <w:r>
              <w:rPr>
                <w:rFonts w:ascii="Times New Roman" w:hAnsi="Times New Roman" w:cs="Times New Roman"/>
                <w:sz w:val="24"/>
                <w:szCs w:val="24"/>
              </w:rPr>
              <w:t xml:space="preserve"> személyi juttatások kiemelt előirányzaton elszámolandó kiadásokkal kapcsolatos számfejtési </w:t>
            </w:r>
            <w:r w:rsidRPr="00CF1E04">
              <w:rPr>
                <w:rFonts w:ascii="Times New Roman" w:hAnsi="Times New Roman" w:cs="Times New Roman"/>
                <w:sz w:val="24"/>
                <w:szCs w:val="24"/>
              </w:rPr>
              <w:t>és az ehhez kapcsolódó kifizetőhelyi feladatok ellátá</w:t>
            </w:r>
            <w:r>
              <w:rPr>
                <w:rFonts w:ascii="Times New Roman" w:hAnsi="Times New Roman" w:cs="Times New Roman"/>
                <w:sz w:val="24"/>
                <w:szCs w:val="24"/>
              </w:rPr>
              <w:t>sa.</w:t>
            </w:r>
          </w:p>
        </w:tc>
      </w:tr>
      <w:tr w:rsidR="00352FF9" w:rsidRPr="00062801" w:rsidTr="00743C37">
        <w:trPr>
          <w:trHeight w:val="454"/>
        </w:trPr>
        <w:tc>
          <w:tcPr>
            <w:tcW w:w="3828" w:type="dxa"/>
          </w:tcPr>
          <w:p w:rsidR="00352FF9" w:rsidRPr="000C0930" w:rsidRDefault="00352FF9" w:rsidP="00743C37">
            <w:pPr>
              <w:rPr>
                <w:rFonts w:ascii="Times New Roman" w:hAnsi="Times New Roman" w:cs="Times New Roman"/>
                <w:sz w:val="24"/>
                <w:szCs w:val="24"/>
              </w:rPr>
            </w:pPr>
            <w:r w:rsidRPr="000C0930">
              <w:rPr>
                <w:rFonts w:ascii="Times New Roman" w:hAnsi="Times New Roman" w:cs="Times New Roman"/>
                <w:sz w:val="24"/>
                <w:szCs w:val="24"/>
              </w:rPr>
              <w:t>Az adatkezelés jogalapja</w:t>
            </w:r>
          </w:p>
        </w:tc>
        <w:tc>
          <w:tcPr>
            <w:tcW w:w="6237" w:type="dxa"/>
          </w:tcPr>
          <w:p w:rsidR="00352FF9" w:rsidRPr="00CF1E04" w:rsidRDefault="00352FF9" w:rsidP="00743C37">
            <w:pPr>
              <w:jc w:val="both"/>
              <w:rPr>
                <w:rFonts w:ascii="Times New Roman" w:hAnsi="Times New Roman" w:cs="Times New Roman"/>
                <w:sz w:val="24"/>
                <w:szCs w:val="24"/>
              </w:rPr>
            </w:pPr>
            <w:r w:rsidRPr="00C4412A">
              <w:rPr>
                <w:rFonts w:ascii="Times New Roman" w:hAnsi="Times New Roman" w:cs="Times New Roman"/>
                <w:sz w:val="24"/>
                <w:szCs w:val="24"/>
              </w:rPr>
              <w:t>GDPR 6. cikk (1) bekezdés c) pont</w:t>
            </w:r>
            <w:r>
              <w:rPr>
                <w:rFonts w:ascii="Times New Roman" w:hAnsi="Times New Roman" w:cs="Times New Roman"/>
                <w:sz w:val="24"/>
                <w:szCs w:val="24"/>
              </w:rPr>
              <w:t>,</w:t>
            </w:r>
            <w:r w:rsidRPr="00C4412A">
              <w:rPr>
                <w:rFonts w:ascii="Times New Roman" w:hAnsi="Times New Roman" w:cs="Times New Roman"/>
                <w:sz w:val="24"/>
                <w:szCs w:val="24"/>
              </w:rPr>
              <w:t xml:space="preserve"> </w:t>
            </w:r>
            <w:r>
              <w:rPr>
                <w:rFonts w:ascii="Times New Roman" w:hAnsi="Times New Roman" w:cs="Times New Roman"/>
                <w:sz w:val="24"/>
                <w:szCs w:val="24"/>
              </w:rPr>
              <w:t>2011. évi CXCV.</w:t>
            </w:r>
          </w:p>
          <w:p w:rsidR="00352FF9" w:rsidRPr="000C0930" w:rsidRDefault="00352FF9" w:rsidP="00743C37">
            <w:pPr>
              <w:jc w:val="both"/>
              <w:rPr>
                <w:rFonts w:ascii="Times New Roman" w:hAnsi="Times New Roman" w:cs="Times New Roman"/>
                <w:sz w:val="24"/>
                <w:szCs w:val="24"/>
              </w:rPr>
            </w:pPr>
            <w:r>
              <w:rPr>
                <w:rFonts w:ascii="Times New Roman" w:hAnsi="Times New Roman" w:cs="Times New Roman"/>
                <w:sz w:val="24"/>
                <w:szCs w:val="24"/>
              </w:rPr>
              <w:t xml:space="preserve">törvény 44. §, 368/2011. (XII.31.) </w:t>
            </w:r>
            <w:proofErr w:type="spellStart"/>
            <w:r>
              <w:rPr>
                <w:rFonts w:ascii="Times New Roman" w:hAnsi="Times New Roman" w:cs="Times New Roman"/>
                <w:sz w:val="24"/>
                <w:szCs w:val="24"/>
              </w:rPr>
              <w:t>Korm.</w:t>
            </w:r>
            <w:r w:rsidRPr="00CF1E04">
              <w:rPr>
                <w:rFonts w:ascii="Times New Roman" w:hAnsi="Times New Roman" w:cs="Times New Roman"/>
                <w:sz w:val="24"/>
                <w:szCs w:val="24"/>
              </w:rPr>
              <w:t>rend</w:t>
            </w:r>
            <w:proofErr w:type="spellEnd"/>
            <w:r w:rsidRPr="00CF1E04">
              <w:rPr>
                <w:rFonts w:ascii="Times New Roman" w:hAnsi="Times New Roman" w:cs="Times New Roman"/>
                <w:sz w:val="24"/>
                <w:szCs w:val="24"/>
              </w:rPr>
              <w:t>. 62. §</w:t>
            </w:r>
          </w:p>
        </w:tc>
      </w:tr>
      <w:tr w:rsidR="00352FF9" w:rsidRPr="00062801" w:rsidTr="00743C37">
        <w:trPr>
          <w:trHeight w:val="565"/>
        </w:trPr>
        <w:tc>
          <w:tcPr>
            <w:tcW w:w="3828" w:type="dxa"/>
          </w:tcPr>
          <w:p w:rsidR="00352FF9" w:rsidRPr="000C0930" w:rsidRDefault="00352FF9" w:rsidP="00743C37">
            <w:pPr>
              <w:rPr>
                <w:rFonts w:ascii="Times New Roman" w:hAnsi="Times New Roman" w:cs="Times New Roman"/>
                <w:sz w:val="24"/>
                <w:szCs w:val="24"/>
              </w:rPr>
            </w:pPr>
            <w:r w:rsidRPr="000C0930">
              <w:rPr>
                <w:rFonts w:ascii="Times New Roman" w:hAnsi="Times New Roman" w:cs="Times New Roman"/>
                <w:sz w:val="24"/>
                <w:szCs w:val="24"/>
              </w:rPr>
              <w:t>Az adatok fajtája</w:t>
            </w:r>
          </w:p>
        </w:tc>
        <w:tc>
          <w:tcPr>
            <w:tcW w:w="6237" w:type="dxa"/>
          </w:tcPr>
          <w:p w:rsidR="00352FF9" w:rsidRPr="000C0930" w:rsidRDefault="00352FF9" w:rsidP="00743C37">
            <w:pPr>
              <w:rPr>
                <w:rFonts w:ascii="Times New Roman" w:hAnsi="Times New Roman" w:cs="Times New Roman"/>
                <w:sz w:val="24"/>
                <w:szCs w:val="24"/>
              </w:rPr>
            </w:pPr>
            <w:r>
              <w:rPr>
                <w:rFonts w:ascii="Times New Roman" w:hAnsi="Times New Roman" w:cs="Times New Roman"/>
                <w:sz w:val="24"/>
                <w:szCs w:val="24"/>
              </w:rPr>
              <w:t xml:space="preserve">Személyi állomány természetes személyazonosító adatai, </w:t>
            </w:r>
            <w:r w:rsidRPr="00521D0D">
              <w:rPr>
                <w:rFonts w:ascii="Times New Roman" w:hAnsi="Times New Roman" w:cs="Times New Roman"/>
                <w:sz w:val="24"/>
                <w:szCs w:val="24"/>
              </w:rPr>
              <w:t>adóazonosító</w:t>
            </w:r>
            <w:r>
              <w:rPr>
                <w:rFonts w:ascii="Times New Roman" w:hAnsi="Times New Roman" w:cs="Times New Roman"/>
                <w:sz w:val="24"/>
                <w:szCs w:val="24"/>
              </w:rPr>
              <w:t xml:space="preserve"> jel, TAJ szám, önkéntes magánnyugdíj </w:t>
            </w:r>
            <w:r w:rsidRPr="00521D0D">
              <w:rPr>
                <w:rFonts w:ascii="Times New Roman" w:hAnsi="Times New Roman" w:cs="Times New Roman"/>
                <w:sz w:val="24"/>
                <w:szCs w:val="24"/>
              </w:rPr>
              <w:t xml:space="preserve">pénztári </w:t>
            </w:r>
            <w:r>
              <w:rPr>
                <w:rFonts w:ascii="Times New Roman" w:hAnsi="Times New Roman" w:cs="Times New Roman"/>
                <w:sz w:val="24"/>
                <w:szCs w:val="24"/>
              </w:rPr>
              <w:t xml:space="preserve">tagsággal </w:t>
            </w:r>
            <w:r w:rsidRPr="00521D0D">
              <w:rPr>
                <w:rFonts w:ascii="Times New Roman" w:hAnsi="Times New Roman" w:cs="Times New Roman"/>
                <w:sz w:val="24"/>
                <w:szCs w:val="24"/>
              </w:rPr>
              <w:t>összefüggő, egészség</w:t>
            </w:r>
            <w:r>
              <w:rPr>
                <w:rFonts w:ascii="Times New Roman" w:hAnsi="Times New Roman" w:cs="Times New Roman"/>
                <w:sz w:val="24"/>
                <w:szCs w:val="24"/>
              </w:rPr>
              <w:t xml:space="preserve">biztosítási ellátások, munkáltatókat terhelő közterhek elszámolására </w:t>
            </w:r>
            <w:r w:rsidRPr="00521D0D">
              <w:rPr>
                <w:rFonts w:ascii="Times New Roman" w:hAnsi="Times New Roman" w:cs="Times New Roman"/>
                <w:sz w:val="24"/>
                <w:szCs w:val="24"/>
              </w:rPr>
              <w:t>vonatkozó adatok, hozzátartozók (gyermekek) adatai</w:t>
            </w:r>
            <w:r>
              <w:rPr>
                <w:rFonts w:ascii="Times New Roman" w:hAnsi="Times New Roman" w:cs="Times New Roman"/>
                <w:sz w:val="24"/>
                <w:szCs w:val="24"/>
              </w:rPr>
              <w:t>.</w:t>
            </w:r>
          </w:p>
        </w:tc>
      </w:tr>
      <w:tr w:rsidR="00352FF9" w:rsidRPr="00062801" w:rsidTr="00743C37">
        <w:trPr>
          <w:trHeight w:val="454"/>
        </w:trPr>
        <w:tc>
          <w:tcPr>
            <w:tcW w:w="3828" w:type="dxa"/>
          </w:tcPr>
          <w:p w:rsidR="00352FF9" w:rsidRPr="000C0930" w:rsidRDefault="00352FF9" w:rsidP="00743C37">
            <w:pPr>
              <w:rPr>
                <w:rFonts w:ascii="Times New Roman" w:hAnsi="Times New Roman" w:cs="Times New Roman"/>
                <w:sz w:val="24"/>
                <w:szCs w:val="24"/>
              </w:rPr>
            </w:pPr>
            <w:r w:rsidRPr="000C0930">
              <w:rPr>
                <w:rFonts w:ascii="Times New Roman" w:hAnsi="Times New Roman" w:cs="Times New Roman"/>
                <w:sz w:val="24"/>
                <w:szCs w:val="24"/>
              </w:rPr>
              <w:t>Az érintettek köre</w:t>
            </w:r>
          </w:p>
        </w:tc>
        <w:tc>
          <w:tcPr>
            <w:tcW w:w="6237" w:type="dxa"/>
          </w:tcPr>
          <w:p w:rsidR="00352FF9" w:rsidRPr="000C0930" w:rsidRDefault="00352FF9" w:rsidP="00743C37">
            <w:pPr>
              <w:rPr>
                <w:rFonts w:ascii="Times New Roman" w:hAnsi="Times New Roman" w:cs="Times New Roman"/>
                <w:sz w:val="24"/>
                <w:szCs w:val="24"/>
              </w:rPr>
            </w:pPr>
            <w:r>
              <w:rPr>
                <w:rFonts w:ascii="Times New Roman" w:hAnsi="Times New Roman" w:cs="Times New Roman"/>
                <w:sz w:val="24"/>
                <w:szCs w:val="24"/>
              </w:rPr>
              <w:t>Személyi állomány.</w:t>
            </w:r>
          </w:p>
        </w:tc>
      </w:tr>
      <w:tr w:rsidR="00352FF9" w:rsidRPr="00062801" w:rsidTr="00743C37">
        <w:trPr>
          <w:trHeight w:val="454"/>
        </w:trPr>
        <w:tc>
          <w:tcPr>
            <w:tcW w:w="3828" w:type="dxa"/>
          </w:tcPr>
          <w:p w:rsidR="00352FF9" w:rsidRPr="000C0930" w:rsidRDefault="00352FF9" w:rsidP="00743C37">
            <w:pPr>
              <w:rPr>
                <w:rFonts w:ascii="Times New Roman" w:hAnsi="Times New Roman" w:cs="Times New Roman"/>
                <w:sz w:val="24"/>
                <w:szCs w:val="24"/>
              </w:rPr>
            </w:pPr>
            <w:r w:rsidRPr="000C0930">
              <w:rPr>
                <w:rFonts w:ascii="Times New Roman" w:hAnsi="Times New Roman" w:cs="Times New Roman"/>
                <w:sz w:val="24"/>
                <w:szCs w:val="24"/>
              </w:rPr>
              <w:t>Az adatok forrása</w:t>
            </w:r>
          </w:p>
        </w:tc>
        <w:tc>
          <w:tcPr>
            <w:tcW w:w="6237" w:type="dxa"/>
          </w:tcPr>
          <w:p w:rsidR="00352FF9" w:rsidRPr="000C0930" w:rsidRDefault="00352FF9" w:rsidP="00743C37">
            <w:pPr>
              <w:jc w:val="both"/>
              <w:rPr>
                <w:rFonts w:ascii="Times New Roman" w:hAnsi="Times New Roman" w:cs="Times New Roman"/>
                <w:sz w:val="24"/>
                <w:szCs w:val="24"/>
              </w:rPr>
            </w:pPr>
            <w:r>
              <w:rPr>
                <w:rFonts w:ascii="Times New Roman" w:hAnsi="Times New Roman" w:cs="Times New Roman"/>
                <w:sz w:val="24"/>
                <w:szCs w:val="24"/>
              </w:rPr>
              <w:t>Személyügyi Nyilvántartás.</w:t>
            </w:r>
          </w:p>
        </w:tc>
      </w:tr>
      <w:tr w:rsidR="00352FF9" w:rsidRPr="00062801" w:rsidTr="00743C37">
        <w:trPr>
          <w:trHeight w:val="454"/>
        </w:trPr>
        <w:tc>
          <w:tcPr>
            <w:tcW w:w="3828" w:type="dxa"/>
          </w:tcPr>
          <w:p w:rsidR="00352FF9" w:rsidRPr="000C0930" w:rsidRDefault="00352FF9" w:rsidP="00743C37">
            <w:pPr>
              <w:rPr>
                <w:rFonts w:ascii="Times New Roman" w:hAnsi="Times New Roman" w:cs="Times New Roman"/>
                <w:sz w:val="24"/>
                <w:szCs w:val="24"/>
              </w:rPr>
            </w:pPr>
            <w:r w:rsidRPr="000C0930">
              <w:rPr>
                <w:rFonts w:ascii="Times New Roman" w:hAnsi="Times New Roman" w:cs="Times New Roman"/>
                <w:sz w:val="24"/>
                <w:szCs w:val="24"/>
              </w:rPr>
              <w:t>A továbbított adatok fajtája, címzettje, az adattovábbítás jogalapja</w:t>
            </w:r>
          </w:p>
        </w:tc>
        <w:tc>
          <w:tcPr>
            <w:tcW w:w="6237" w:type="dxa"/>
          </w:tcPr>
          <w:p w:rsidR="00352FF9" w:rsidRPr="00C4412A" w:rsidRDefault="00352FF9" w:rsidP="00743C37">
            <w:pPr>
              <w:rPr>
                <w:rFonts w:ascii="Times New Roman" w:hAnsi="Times New Roman" w:cs="Times New Roman"/>
                <w:sz w:val="24"/>
                <w:szCs w:val="24"/>
              </w:rPr>
            </w:pPr>
            <w:r>
              <w:rPr>
                <w:rFonts w:ascii="Times New Roman" w:hAnsi="Times New Roman" w:cs="Times New Roman"/>
                <w:sz w:val="24"/>
                <w:szCs w:val="24"/>
              </w:rPr>
              <w:t xml:space="preserve">Adatok: 368/2011. (XII.31.)  </w:t>
            </w:r>
            <w:proofErr w:type="spellStart"/>
            <w:r>
              <w:rPr>
                <w:rFonts w:ascii="Times New Roman" w:hAnsi="Times New Roman" w:cs="Times New Roman"/>
                <w:sz w:val="24"/>
                <w:szCs w:val="24"/>
              </w:rPr>
              <w:t>Korm.</w:t>
            </w:r>
            <w:r w:rsidRPr="00C4412A">
              <w:rPr>
                <w:rFonts w:ascii="Times New Roman" w:hAnsi="Times New Roman" w:cs="Times New Roman"/>
                <w:sz w:val="24"/>
                <w:szCs w:val="24"/>
              </w:rPr>
              <w:t>rend</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szerinti</w:t>
            </w:r>
            <w:proofErr w:type="gramEnd"/>
            <w:r>
              <w:rPr>
                <w:rFonts w:ascii="Times New Roman" w:hAnsi="Times New Roman" w:cs="Times New Roman"/>
                <w:sz w:val="24"/>
                <w:szCs w:val="24"/>
              </w:rPr>
              <w:t xml:space="preserve"> adatok.</w:t>
            </w:r>
            <w:r w:rsidRPr="00C4412A">
              <w:rPr>
                <w:rFonts w:ascii="Times New Roman" w:hAnsi="Times New Roman" w:cs="Times New Roman"/>
                <w:sz w:val="24"/>
                <w:szCs w:val="24"/>
              </w:rPr>
              <w:t xml:space="preserve"> </w:t>
            </w:r>
          </w:p>
          <w:p w:rsidR="00352FF9" w:rsidRPr="00521D0D" w:rsidRDefault="00352FF9" w:rsidP="00743C37">
            <w:pPr>
              <w:ind w:right="-108"/>
              <w:rPr>
                <w:rFonts w:ascii="Times New Roman" w:hAnsi="Times New Roman" w:cs="Times New Roman"/>
                <w:sz w:val="24"/>
                <w:szCs w:val="24"/>
              </w:rPr>
            </w:pPr>
            <w:r>
              <w:rPr>
                <w:rFonts w:ascii="Times New Roman" w:hAnsi="Times New Roman" w:cs="Times New Roman"/>
                <w:sz w:val="24"/>
                <w:szCs w:val="24"/>
              </w:rPr>
              <w:t>Címzettek: BVOP, MÁK, kormányhivatalok</w:t>
            </w:r>
            <w:proofErr w:type="gramStart"/>
            <w:r>
              <w:rPr>
                <w:rFonts w:ascii="Times New Roman" w:hAnsi="Times New Roman" w:cs="Times New Roman"/>
                <w:sz w:val="24"/>
                <w:szCs w:val="24"/>
              </w:rPr>
              <w:t>,nyugdíjpénztárak</w:t>
            </w:r>
            <w:proofErr w:type="gramEnd"/>
            <w:r>
              <w:rPr>
                <w:rFonts w:ascii="Times New Roman" w:hAnsi="Times New Roman" w:cs="Times New Roman"/>
                <w:sz w:val="24"/>
                <w:szCs w:val="24"/>
              </w:rPr>
              <w:t>, bíróságok,pénzintézetek, önkormányzatok, közintézmények,</w:t>
            </w:r>
          </w:p>
          <w:p w:rsidR="00352FF9" w:rsidRDefault="00352FF9" w:rsidP="00743C37">
            <w:pPr>
              <w:ind w:right="-108"/>
              <w:rPr>
                <w:rFonts w:ascii="Times New Roman" w:hAnsi="Times New Roman" w:cs="Times New Roman"/>
                <w:sz w:val="24"/>
                <w:szCs w:val="24"/>
              </w:rPr>
            </w:pPr>
            <w:r>
              <w:rPr>
                <w:rFonts w:ascii="Times New Roman" w:hAnsi="Times New Roman" w:cs="Times New Roman"/>
                <w:sz w:val="24"/>
                <w:szCs w:val="24"/>
              </w:rPr>
              <w:t>végrehajtó</w:t>
            </w:r>
            <w:r w:rsidRPr="00521D0D">
              <w:rPr>
                <w:rFonts w:ascii="Times New Roman" w:hAnsi="Times New Roman" w:cs="Times New Roman"/>
                <w:sz w:val="24"/>
                <w:szCs w:val="24"/>
              </w:rPr>
              <w:t>k, nyugdíjpénztára</w:t>
            </w:r>
            <w:r>
              <w:rPr>
                <w:rFonts w:ascii="Times New Roman" w:hAnsi="Times New Roman" w:cs="Times New Roman"/>
                <w:sz w:val="24"/>
                <w:szCs w:val="24"/>
              </w:rPr>
              <w:t>k.</w:t>
            </w:r>
          </w:p>
          <w:p w:rsidR="00352FF9" w:rsidRPr="000C0930" w:rsidRDefault="00352FF9" w:rsidP="00743C37">
            <w:pPr>
              <w:ind w:right="-108"/>
              <w:rPr>
                <w:rFonts w:ascii="Times New Roman" w:hAnsi="Times New Roman" w:cs="Times New Roman"/>
                <w:sz w:val="24"/>
                <w:szCs w:val="24"/>
              </w:rPr>
            </w:pPr>
            <w:r>
              <w:rPr>
                <w:rFonts w:ascii="Times New Roman" w:hAnsi="Times New Roman" w:cs="Times New Roman"/>
                <w:sz w:val="24"/>
                <w:szCs w:val="24"/>
              </w:rPr>
              <w:t>Jogalap:</w:t>
            </w:r>
            <w:r w:rsidRPr="00C4412A">
              <w:rPr>
                <w:rFonts w:ascii="Times New Roman" w:hAnsi="Times New Roman" w:cs="Times New Roman"/>
                <w:sz w:val="24"/>
                <w:szCs w:val="24"/>
              </w:rPr>
              <w:t xml:space="preserve"> 368/2011</w:t>
            </w:r>
            <w:r>
              <w:rPr>
                <w:rFonts w:ascii="Times New Roman" w:hAnsi="Times New Roman" w:cs="Times New Roman"/>
                <w:sz w:val="24"/>
                <w:szCs w:val="24"/>
              </w:rPr>
              <w:t xml:space="preserve">. (XII.31.) </w:t>
            </w:r>
            <w:proofErr w:type="spellStart"/>
            <w:r>
              <w:rPr>
                <w:rFonts w:ascii="Times New Roman" w:hAnsi="Times New Roman" w:cs="Times New Roman"/>
                <w:sz w:val="24"/>
                <w:szCs w:val="24"/>
              </w:rPr>
              <w:t>Korm.rend</w:t>
            </w:r>
            <w:proofErr w:type="spellEnd"/>
            <w:r>
              <w:rPr>
                <w:rFonts w:ascii="Times New Roman" w:hAnsi="Times New Roman" w:cs="Times New Roman"/>
                <w:sz w:val="24"/>
                <w:szCs w:val="24"/>
              </w:rPr>
              <w:t>.</w:t>
            </w:r>
          </w:p>
        </w:tc>
      </w:tr>
      <w:tr w:rsidR="00352FF9" w:rsidRPr="00062801" w:rsidTr="00743C37">
        <w:trPr>
          <w:trHeight w:val="778"/>
        </w:trPr>
        <w:tc>
          <w:tcPr>
            <w:tcW w:w="3828" w:type="dxa"/>
          </w:tcPr>
          <w:p w:rsidR="00352FF9" w:rsidRPr="000C0930" w:rsidRDefault="00352FF9" w:rsidP="00743C37">
            <w:pPr>
              <w:rPr>
                <w:rFonts w:ascii="Times New Roman" w:hAnsi="Times New Roman" w:cs="Times New Roman"/>
                <w:sz w:val="24"/>
                <w:szCs w:val="24"/>
              </w:rPr>
            </w:pPr>
            <w:r w:rsidRPr="000C0930">
              <w:rPr>
                <w:rFonts w:ascii="Times New Roman" w:hAnsi="Times New Roman" w:cs="Times New Roman"/>
                <w:sz w:val="24"/>
                <w:szCs w:val="24"/>
              </w:rPr>
              <w:t>Az egyes adatfajták törlési határideje</w:t>
            </w:r>
          </w:p>
        </w:tc>
        <w:tc>
          <w:tcPr>
            <w:tcW w:w="6237" w:type="dxa"/>
          </w:tcPr>
          <w:p w:rsidR="00352FF9" w:rsidRPr="000C0930" w:rsidRDefault="00352FF9" w:rsidP="00743C37">
            <w:pPr>
              <w:jc w:val="both"/>
              <w:rPr>
                <w:rFonts w:ascii="Times New Roman" w:hAnsi="Times New Roman" w:cs="Times New Roman"/>
                <w:sz w:val="24"/>
                <w:szCs w:val="24"/>
              </w:rPr>
            </w:pPr>
            <w:r>
              <w:rPr>
                <w:rFonts w:ascii="Times New Roman" w:hAnsi="Times New Roman" w:cs="Times New Roman"/>
                <w:sz w:val="24"/>
                <w:szCs w:val="24"/>
              </w:rPr>
              <w:t xml:space="preserve">A </w:t>
            </w:r>
            <w:r w:rsidRPr="000C0930">
              <w:rPr>
                <w:rFonts w:ascii="Times New Roman" w:hAnsi="Times New Roman" w:cs="Times New Roman"/>
                <w:sz w:val="24"/>
                <w:szCs w:val="24"/>
              </w:rPr>
              <w:t>köziratokról, a közlevéltárakról és a magánlevéltári anyag védelméről szóló 1995. évi LXVI. törvény 9. §</w:t>
            </w:r>
            <w:proofErr w:type="spellStart"/>
            <w:r w:rsidRPr="000C0930">
              <w:rPr>
                <w:rFonts w:ascii="Times New Roman" w:hAnsi="Times New Roman" w:cs="Times New Roman"/>
                <w:sz w:val="24"/>
                <w:szCs w:val="24"/>
              </w:rPr>
              <w:t>-ában</w:t>
            </w:r>
            <w:proofErr w:type="spellEnd"/>
            <w:r w:rsidRPr="000C0930">
              <w:rPr>
                <w:rFonts w:ascii="Times New Roman" w:hAnsi="Times New Roman" w:cs="Times New Roman"/>
                <w:sz w:val="24"/>
                <w:szCs w:val="24"/>
              </w:rPr>
              <w:t xml:space="preserve"> foglaltak alapján a büntetés-végrehajtási szervezet Egységes Iratkezelési Szabályzatáb</w:t>
            </w:r>
            <w:r>
              <w:rPr>
                <w:rFonts w:ascii="Times New Roman" w:hAnsi="Times New Roman" w:cs="Times New Roman"/>
                <w:sz w:val="24"/>
                <w:szCs w:val="24"/>
              </w:rPr>
              <w:t>an foglalt megőrzési idő leteltére</w:t>
            </w:r>
            <w:r w:rsidRPr="000C0930">
              <w:rPr>
                <w:rFonts w:ascii="Times New Roman" w:hAnsi="Times New Roman" w:cs="Times New Roman"/>
                <w:sz w:val="24"/>
                <w:szCs w:val="24"/>
              </w:rPr>
              <w:t>.</w:t>
            </w:r>
          </w:p>
        </w:tc>
      </w:tr>
      <w:tr w:rsidR="009E3820" w:rsidRPr="00062801" w:rsidTr="00743C37">
        <w:trPr>
          <w:trHeight w:val="778"/>
        </w:trPr>
        <w:tc>
          <w:tcPr>
            <w:tcW w:w="3828" w:type="dxa"/>
          </w:tcPr>
          <w:p w:rsidR="009E3820" w:rsidRPr="00062801" w:rsidRDefault="009E3820" w:rsidP="00515B32">
            <w:pPr>
              <w:rPr>
                <w:rFonts w:ascii="Times New Roman" w:hAnsi="Times New Roman" w:cs="Times New Roman"/>
                <w:sz w:val="24"/>
                <w:szCs w:val="24"/>
              </w:rPr>
            </w:pPr>
            <w:r w:rsidRPr="00062801">
              <w:rPr>
                <w:rFonts w:ascii="Times New Roman" w:hAnsi="Times New Roman" w:cs="Times New Roman"/>
                <w:sz w:val="24"/>
                <w:szCs w:val="24"/>
              </w:rPr>
              <w:t>Az adatkezelő neve és címe (székhelye), az adatvédelmi tisztviselő neve és elérhetősége</w:t>
            </w:r>
          </w:p>
        </w:tc>
        <w:tc>
          <w:tcPr>
            <w:tcW w:w="6237" w:type="dxa"/>
          </w:tcPr>
          <w:p w:rsidR="009E3820" w:rsidRPr="00E60D41" w:rsidRDefault="009E3820"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9E3820" w:rsidRPr="00E60D41" w:rsidRDefault="009E3820"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9E3820" w:rsidRPr="00062801" w:rsidRDefault="009E3820" w:rsidP="00515B32">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9E3820" w:rsidRPr="00062801" w:rsidTr="00743C37">
        <w:trPr>
          <w:trHeight w:val="778"/>
        </w:trPr>
        <w:tc>
          <w:tcPr>
            <w:tcW w:w="3828" w:type="dxa"/>
          </w:tcPr>
          <w:p w:rsidR="009E3820" w:rsidRPr="00062801" w:rsidRDefault="009E3820"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9E3820" w:rsidRPr="00062801" w:rsidRDefault="009E3820"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9E3820" w:rsidRPr="00062801" w:rsidTr="00743C37">
        <w:trPr>
          <w:trHeight w:val="778"/>
        </w:trPr>
        <w:tc>
          <w:tcPr>
            <w:tcW w:w="3828" w:type="dxa"/>
            <w:tcBorders>
              <w:bottom w:val="single" w:sz="4" w:space="0" w:color="auto"/>
            </w:tcBorders>
          </w:tcPr>
          <w:p w:rsidR="009E3820" w:rsidRPr="00062801" w:rsidRDefault="009E3820"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megfelelő szintű biztonsága érdekében végrehajtott </w:t>
            </w:r>
          </w:p>
          <w:p w:rsidR="009E3820" w:rsidRPr="00062801" w:rsidRDefault="009E3820" w:rsidP="00515B32">
            <w:pPr>
              <w:rPr>
                <w:rFonts w:ascii="Times New Roman" w:hAnsi="Times New Roman" w:cs="Times New Roman"/>
                <w:sz w:val="24"/>
                <w:szCs w:val="24"/>
              </w:rPr>
            </w:pPr>
            <w:r w:rsidRPr="00062801">
              <w:rPr>
                <w:rFonts w:ascii="Times New Roman" w:hAnsi="Times New Roman" w:cs="Times New Roman"/>
                <w:sz w:val="24"/>
                <w:szCs w:val="24"/>
              </w:rPr>
              <w:t>műszaki és szervezési biztonsági intézkedések általános leírása</w:t>
            </w:r>
          </w:p>
        </w:tc>
        <w:tc>
          <w:tcPr>
            <w:tcW w:w="6237" w:type="dxa"/>
            <w:tcBorders>
              <w:bottom w:val="single" w:sz="4" w:space="0" w:color="auto"/>
            </w:tcBorders>
          </w:tcPr>
          <w:p w:rsidR="009E3820" w:rsidRPr="00062801" w:rsidRDefault="009E3820"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213E8B" w:rsidRDefault="00213E8B" w:rsidP="00213E8B">
      <w:pPr>
        <w:pStyle w:val="Listaszerbekezds"/>
        <w:spacing w:after="0" w:line="240" w:lineRule="auto"/>
        <w:jc w:val="both"/>
        <w:rPr>
          <w:rFonts w:ascii="Times New Roman" w:hAnsi="Times New Roman" w:cs="Times New Roman"/>
          <w:sz w:val="24"/>
          <w:szCs w:val="24"/>
        </w:rPr>
      </w:pPr>
    </w:p>
    <w:p w:rsidR="00515B32" w:rsidRDefault="00515B32" w:rsidP="00515B32">
      <w:pPr>
        <w:spacing w:after="0" w:line="240" w:lineRule="auto"/>
        <w:jc w:val="both"/>
        <w:rPr>
          <w:rFonts w:ascii="Times New Roman" w:hAnsi="Times New Roman"/>
          <w:sz w:val="24"/>
          <w:szCs w:val="24"/>
        </w:rPr>
      </w:pPr>
      <w:r w:rsidRPr="009D480E">
        <w:rPr>
          <w:rFonts w:ascii="Times New Roman" w:hAnsi="Times New Roman"/>
          <w:sz w:val="24"/>
          <w:szCs w:val="24"/>
        </w:rPr>
        <w:t>Az adatkezelő az érintett személyek személyes adatait eltérő célra nem használja fel.</w:t>
      </w:r>
    </w:p>
    <w:p w:rsidR="00515B32" w:rsidRPr="009D480E" w:rsidRDefault="00515B32" w:rsidP="00515B32">
      <w:pPr>
        <w:spacing w:after="0" w:line="240" w:lineRule="auto"/>
        <w:jc w:val="both"/>
        <w:rPr>
          <w:rFonts w:ascii="Times New Roman" w:hAnsi="Times New Roman"/>
          <w:sz w:val="24"/>
          <w:szCs w:val="24"/>
        </w:rPr>
      </w:pPr>
    </w:p>
    <w:p w:rsidR="00515B32" w:rsidRDefault="00515B32" w:rsidP="00515B32">
      <w:pPr>
        <w:spacing w:after="0" w:line="240" w:lineRule="auto"/>
        <w:jc w:val="both"/>
        <w:rPr>
          <w:rFonts w:ascii="Times New Roman" w:hAnsi="Times New Roman"/>
          <w:sz w:val="24"/>
          <w:szCs w:val="24"/>
        </w:rPr>
      </w:pPr>
      <w:r w:rsidRPr="009D480E">
        <w:rPr>
          <w:rFonts w:ascii="Times New Roman" w:hAnsi="Times New Roman"/>
          <w:sz w:val="24"/>
          <w:szCs w:val="24"/>
        </w:rPr>
        <w:t>Az adatkezeléssel kapcsolatos jogok és jogorvoslati lehetőségek</w:t>
      </w:r>
      <w:r>
        <w:rPr>
          <w:rFonts w:ascii="Times New Roman" w:hAnsi="Times New Roman"/>
          <w:sz w:val="24"/>
          <w:szCs w:val="24"/>
        </w:rPr>
        <w:t>:</w:t>
      </w:r>
    </w:p>
    <w:p w:rsidR="00515B32" w:rsidRPr="009D480E" w:rsidRDefault="00515B32" w:rsidP="00515B32">
      <w:pPr>
        <w:spacing w:after="0" w:line="240" w:lineRule="auto"/>
        <w:jc w:val="both"/>
        <w:rPr>
          <w:rFonts w:ascii="Times New Roman" w:hAnsi="Times New Roman"/>
          <w:sz w:val="24"/>
          <w:szCs w:val="24"/>
        </w:rPr>
      </w:pPr>
    </w:p>
    <w:p w:rsidR="00515B32" w:rsidRPr="009D480E" w:rsidRDefault="00515B32" w:rsidP="00515B32">
      <w:pPr>
        <w:spacing w:after="0" w:line="240" w:lineRule="auto"/>
        <w:jc w:val="both"/>
        <w:rPr>
          <w:rFonts w:ascii="Times New Roman" w:hAnsi="Times New Roman"/>
          <w:sz w:val="24"/>
          <w:szCs w:val="24"/>
        </w:rPr>
      </w:pPr>
      <w:r w:rsidRPr="009D480E">
        <w:rPr>
          <w:rFonts w:ascii="Times New Roman" w:hAnsi="Times New Roman"/>
          <w:sz w:val="24"/>
          <w:szCs w:val="24"/>
        </w:rPr>
        <w:lastRenderedPageBreak/>
        <w:t>A GDPR 15-18. cikkében foglaltaknak megfelelően az adatkezeléssel összefüggésben az adatkezelő adatvédelmi tisztviselőjén keresztül jogosult:</w:t>
      </w:r>
    </w:p>
    <w:p w:rsidR="00515B32" w:rsidRPr="00A4702D" w:rsidRDefault="00515B32" w:rsidP="00515B32">
      <w:pPr>
        <w:pStyle w:val="Listaszerbekezds"/>
        <w:numPr>
          <w:ilvl w:val="0"/>
          <w:numId w:val="1"/>
        </w:numPr>
        <w:tabs>
          <w:tab w:val="left" w:pos="426"/>
        </w:tabs>
        <w:spacing w:after="0" w:line="240" w:lineRule="auto"/>
        <w:jc w:val="both"/>
        <w:rPr>
          <w:rFonts w:ascii="Times New Roman" w:hAnsi="Times New Roman"/>
          <w:sz w:val="24"/>
          <w:szCs w:val="24"/>
        </w:rPr>
      </w:pPr>
      <w:r w:rsidRPr="00A4702D">
        <w:rPr>
          <w:rFonts w:ascii="Times New Roman" w:hAnsi="Times New Roman"/>
          <w:sz w:val="24"/>
          <w:szCs w:val="24"/>
        </w:rPr>
        <w:t>a hozzáférési jog érvényesülése érdekében tájékoztatást kérni személyes adatai kezeléséről, valamint kérni a kezelt személyes adatok rendelkezésre bocsátását,</w:t>
      </w:r>
    </w:p>
    <w:p w:rsidR="00515B32" w:rsidRPr="009D480E" w:rsidRDefault="00515B32" w:rsidP="00515B3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helyesbítéshez v</w:t>
      </w:r>
      <w:r>
        <w:rPr>
          <w:rFonts w:ascii="Times New Roman" w:hAnsi="Times New Roman"/>
          <w:sz w:val="24"/>
          <w:szCs w:val="24"/>
        </w:rPr>
        <w:t>aló jog érvényesülése érdekében</w:t>
      </w:r>
      <w:r w:rsidRPr="009D480E">
        <w:rPr>
          <w:rFonts w:ascii="Times New Roman" w:hAnsi="Times New Roman"/>
          <w:sz w:val="24"/>
          <w:szCs w:val="24"/>
        </w:rPr>
        <w:t xml:space="preserve"> pontatlan adatok esetén helyesbítést vagy a hiányos adatok kiegészítését kérni,</w:t>
      </w:r>
    </w:p>
    <w:p w:rsidR="00515B32" w:rsidRPr="009D480E" w:rsidRDefault="00515B32" w:rsidP="00515B3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törléshez való jog érvényesülése érdekében kérni a hozzájárulás alapján kezelt adatok törlését,</w:t>
      </w:r>
    </w:p>
    <w:p w:rsidR="00515B32" w:rsidRPr="009D480E" w:rsidRDefault="00515B32" w:rsidP="00515B3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a tiltakozáshoz való jog érvényesülése érdekében az adatkezelőre ruházott közhatalmi </w:t>
      </w:r>
      <w:r w:rsidRPr="009D480E">
        <w:rPr>
          <w:rFonts w:ascii="Times New Roman" w:hAnsi="Times New Roman"/>
          <w:sz w:val="24"/>
          <w:szCs w:val="24"/>
        </w:rPr>
        <w:t xml:space="preserve">jogosítvány </w:t>
      </w:r>
      <w:r>
        <w:rPr>
          <w:rFonts w:ascii="Times New Roman" w:hAnsi="Times New Roman"/>
          <w:sz w:val="24"/>
          <w:szCs w:val="24"/>
        </w:rPr>
        <w:t>gyakorlásának keretében végzett</w:t>
      </w:r>
      <w:r w:rsidRPr="009D480E">
        <w:rPr>
          <w:rFonts w:ascii="Times New Roman" w:hAnsi="Times New Roman"/>
          <w:sz w:val="24"/>
          <w:szCs w:val="24"/>
        </w:rPr>
        <w:t xml:space="preserve"> feladata végrehajt</w:t>
      </w:r>
      <w:r>
        <w:rPr>
          <w:rFonts w:ascii="Times New Roman" w:hAnsi="Times New Roman"/>
          <w:sz w:val="24"/>
          <w:szCs w:val="24"/>
        </w:rPr>
        <w:t xml:space="preserve">ásához szükséges, továbbá </w:t>
      </w:r>
      <w:r w:rsidRPr="009D480E">
        <w:rPr>
          <w:rFonts w:ascii="Times New Roman" w:hAnsi="Times New Roman"/>
          <w:sz w:val="24"/>
          <w:szCs w:val="24"/>
        </w:rPr>
        <w:t>a jogos érdeken alapuló adatkezelés esetén adatai kezelése ellen tiltakozni,</w:t>
      </w:r>
    </w:p>
    <w:p w:rsidR="00515B32" w:rsidRDefault="00515B32" w:rsidP="00515B3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korlátozásához való jog érvényesülése érdekében kérni az adatkezelés korlátozását.</w:t>
      </w:r>
    </w:p>
    <w:p w:rsidR="00515B32" w:rsidRPr="009D480E" w:rsidRDefault="00515B32" w:rsidP="00515B32">
      <w:pPr>
        <w:tabs>
          <w:tab w:val="left" w:pos="426"/>
        </w:tabs>
        <w:spacing w:after="0" w:line="240" w:lineRule="auto"/>
        <w:ind w:left="426" w:hanging="284"/>
        <w:jc w:val="both"/>
        <w:rPr>
          <w:rFonts w:ascii="Times New Roman" w:hAnsi="Times New Roman"/>
          <w:sz w:val="24"/>
          <w:szCs w:val="24"/>
        </w:rPr>
      </w:pPr>
    </w:p>
    <w:p w:rsidR="00515B32" w:rsidRDefault="00515B32" w:rsidP="00515B32">
      <w:pPr>
        <w:spacing w:after="0" w:line="240" w:lineRule="auto"/>
        <w:jc w:val="both"/>
        <w:rPr>
          <w:rFonts w:ascii="Times New Roman" w:hAnsi="Times New Roman"/>
          <w:sz w:val="24"/>
          <w:szCs w:val="24"/>
        </w:rPr>
      </w:pPr>
      <w:r w:rsidRPr="009D480E">
        <w:rPr>
          <w:rFonts w:ascii="Times New Roman" w:hAnsi="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515B32" w:rsidRPr="009D480E" w:rsidRDefault="00515B32" w:rsidP="00515B32">
      <w:pPr>
        <w:spacing w:after="0" w:line="240" w:lineRule="auto"/>
        <w:jc w:val="both"/>
        <w:rPr>
          <w:rFonts w:ascii="Times New Roman" w:hAnsi="Times New Roman"/>
          <w:sz w:val="24"/>
          <w:szCs w:val="24"/>
        </w:rPr>
      </w:pPr>
    </w:p>
    <w:p w:rsidR="00515B32" w:rsidRPr="009D480E" w:rsidRDefault="00515B32" w:rsidP="00515B32">
      <w:pPr>
        <w:spacing w:after="0" w:line="240" w:lineRule="auto"/>
        <w:jc w:val="both"/>
        <w:rPr>
          <w:rFonts w:ascii="Times New Roman" w:hAnsi="Times New Roman"/>
          <w:sz w:val="24"/>
          <w:szCs w:val="24"/>
        </w:rPr>
      </w:pPr>
      <w:r>
        <w:rPr>
          <w:rFonts w:ascii="Times New Roman" w:hAnsi="Times New Roman"/>
          <w:sz w:val="24"/>
          <w:szCs w:val="24"/>
        </w:rPr>
        <w:t>Tájékoztatás kérése alapján – amennyiben az nem esik törvényben meghatározott</w:t>
      </w:r>
      <w:r w:rsidRPr="009D480E">
        <w:rPr>
          <w:rFonts w:ascii="Times New Roman" w:hAnsi="Times New Roman"/>
          <w:sz w:val="24"/>
          <w:szCs w:val="24"/>
        </w:rPr>
        <w:t xml:space="preserve"> érdekből </w:t>
      </w:r>
      <w:r>
        <w:rPr>
          <w:rFonts w:ascii="Times New Roman" w:hAnsi="Times New Roman"/>
          <w:sz w:val="24"/>
          <w:szCs w:val="24"/>
        </w:rPr>
        <w:t xml:space="preserve">korlátozás alá </w:t>
      </w:r>
      <w:r w:rsidRPr="009D480E">
        <w:rPr>
          <w:rFonts w:ascii="Times New Roman" w:hAnsi="Times New Roman"/>
          <w:sz w:val="24"/>
          <w:szCs w:val="24"/>
        </w:rPr>
        <w:t>–</w:t>
      </w:r>
      <w:r>
        <w:rPr>
          <w:rFonts w:ascii="Times New Roman" w:hAnsi="Times New Roman"/>
          <w:sz w:val="24"/>
          <w:szCs w:val="24"/>
        </w:rPr>
        <w:t xml:space="preserve"> </w:t>
      </w:r>
      <w:r w:rsidRPr="009D480E">
        <w:rPr>
          <w:rFonts w:ascii="Times New Roman" w:hAnsi="Times New Roman"/>
          <w:sz w:val="24"/>
          <w:szCs w:val="24"/>
        </w:rPr>
        <w:t>megismerheti, hog</w:t>
      </w:r>
      <w:r>
        <w:rPr>
          <w:rFonts w:ascii="Times New Roman" w:hAnsi="Times New Roman"/>
          <w:sz w:val="24"/>
          <w:szCs w:val="24"/>
        </w:rPr>
        <w:t xml:space="preserve">y személyes adatainak kezelése </w:t>
      </w:r>
      <w:r w:rsidRPr="009D480E">
        <w:rPr>
          <w:rFonts w:ascii="Times New Roman" w:hAnsi="Times New Roman"/>
          <w:sz w:val="24"/>
          <w:szCs w:val="24"/>
        </w:rPr>
        <w:t>folyamatban van-e az adatkez</w:t>
      </w:r>
      <w:r>
        <w:rPr>
          <w:rFonts w:ascii="Times New Roman" w:hAnsi="Times New Roman"/>
          <w:sz w:val="24"/>
          <w:szCs w:val="24"/>
        </w:rPr>
        <w:t xml:space="preserve">előnél, és jogosult arra, hogy </w:t>
      </w:r>
      <w:r w:rsidRPr="009D480E">
        <w:rPr>
          <w:rFonts w:ascii="Times New Roman" w:hAnsi="Times New Roman"/>
          <w:sz w:val="24"/>
          <w:szCs w:val="24"/>
        </w:rPr>
        <w:t xml:space="preserve">a rá vonatkozóan kezelt adatok kapcsán tájékoztatást kapjon </w:t>
      </w:r>
    </w:p>
    <w:p w:rsidR="00515B32" w:rsidRPr="009D480E" w:rsidRDefault="00515B32" w:rsidP="00515B3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céljáról,</w:t>
      </w:r>
    </w:p>
    <w:p w:rsidR="00515B32" w:rsidRPr="009D480E" w:rsidRDefault="00515B32" w:rsidP="00515B3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 xml:space="preserve">az adatkezelés jogalapjáról, </w:t>
      </w:r>
    </w:p>
    <w:p w:rsidR="00515B32" w:rsidRPr="009D480E" w:rsidRDefault="00515B32" w:rsidP="00515B3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 időtartamáról,</w:t>
      </w:r>
    </w:p>
    <w:p w:rsidR="00515B32" w:rsidRPr="009D480E" w:rsidRDefault="00515B32" w:rsidP="00515B3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kezelt adatok köréről, amelyek másolatát kérelemre az érintett rendelkezésére bocsátja,</w:t>
      </w:r>
    </w:p>
    <w:p w:rsidR="00515B32" w:rsidRPr="009D480E" w:rsidRDefault="00515B32" w:rsidP="00515B3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személyes adatok címzettjeiről, illetve a címzettek kategóriáiról,</w:t>
      </w:r>
    </w:p>
    <w:p w:rsidR="00515B32" w:rsidRPr="009D480E" w:rsidRDefault="00515B32" w:rsidP="00515B3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harmadik országba vagy nemzetközi szervezet részére történő továbbításról,</w:t>
      </w:r>
    </w:p>
    <w:p w:rsidR="00515B32" w:rsidRPr="009D480E" w:rsidRDefault="00515B32" w:rsidP="00515B3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adatok forrásáról, amennyiben azokat nem az érintettől gyűjtötte, </w:t>
      </w:r>
    </w:p>
    <w:p w:rsidR="00515B32" w:rsidRPr="009D480E" w:rsidRDefault="00515B32" w:rsidP="00515B3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automatizált döntéshozatal jellemzőiről, ha ilyet alkalmaz az adatkezelő,</w:t>
      </w:r>
    </w:p>
    <w:p w:rsidR="00515B32" w:rsidRPr="009D480E" w:rsidRDefault="00515B32" w:rsidP="00515B3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adatkezeléssel kapcsolatos </w:t>
      </w:r>
      <w:proofErr w:type="spellStart"/>
      <w:r w:rsidRPr="009D480E">
        <w:rPr>
          <w:rFonts w:ascii="Times New Roman" w:hAnsi="Times New Roman"/>
          <w:sz w:val="24"/>
          <w:szCs w:val="24"/>
        </w:rPr>
        <w:t>érintetti</w:t>
      </w:r>
      <w:proofErr w:type="spellEnd"/>
      <w:r w:rsidRPr="009D480E">
        <w:rPr>
          <w:rFonts w:ascii="Times New Roman" w:hAnsi="Times New Roman"/>
          <w:sz w:val="24"/>
          <w:szCs w:val="24"/>
        </w:rPr>
        <w:t xml:space="preserve"> jogairól,</w:t>
      </w:r>
    </w:p>
    <w:p w:rsidR="00515B32" w:rsidRDefault="00515B32" w:rsidP="00515B3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jogorvoslati lehetőségeiről.</w:t>
      </w:r>
    </w:p>
    <w:p w:rsidR="00515B32" w:rsidRPr="009D480E" w:rsidRDefault="00515B32" w:rsidP="00515B32">
      <w:pPr>
        <w:spacing w:after="0" w:line="240" w:lineRule="auto"/>
        <w:jc w:val="both"/>
        <w:rPr>
          <w:rFonts w:ascii="Times New Roman" w:hAnsi="Times New Roman"/>
          <w:sz w:val="24"/>
          <w:szCs w:val="24"/>
        </w:rPr>
      </w:pPr>
    </w:p>
    <w:p w:rsidR="00515B32" w:rsidRPr="00291E89" w:rsidRDefault="00515B32" w:rsidP="00515B32">
      <w:pPr>
        <w:spacing w:after="0" w:line="240" w:lineRule="auto"/>
        <w:jc w:val="both"/>
        <w:rPr>
          <w:rFonts w:ascii="Times New Roman" w:hAnsi="Times New Roman"/>
          <w:sz w:val="24"/>
          <w:szCs w:val="24"/>
        </w:rPr>
      </w:pPr>
      <w:r>
        <w:rPr>
          <w:rFonts w:ascii="Times New Roman" w:hAnsi="Times New Roman"/>
          <w:sz w:val="24"/>
          <w:szCs w:val="24"/>
        </w:rPr>
        <w:t xml:space="preserve">A tájékoztatás iránti és az intézkedésre irányuló kérelmek ügyintézési határideje egy hónap, mely indokolt esetben két hónappal meghosszabbítható. </w:t>
      </w:r>
      <w:r w:rsidRPr="009D480E">
        <w:rPr>
          <w:rFonts w:ascii="Times New Roman" w:hAnsi="Times New Roman"/>
          <w:sz w:val="24"/>
          <w:szCs w:val="24"/>
        </w:rPr>
        <w:t>A tájékoztatás és a kérelem alapján tett i</w:t>
      </w:r>
      <w:r>
        <w:rPr>
          <w:rFonts w:ascii="Times New Roman" w:hAnsi="Times New Roman"/>
          <w:sz w:val="24"/>
          <w:szCs w:val="24"/>
        </w:rPr>
        <w:t xml:space="preserve">ntézkedés díjmentes, azonban az </w:t>
      </w:r>
      <w:r w:rsidRPr="00291E89">
        <w:rPr>
          <w:rFonts w:ascii="Times New Roman" w:hAnsi="Times New Roman"/>
          <w:sz w:val="24"/>
          <w:szCs w:val="24"/>
        </w:rPr>
        <w:t xml:space="preserve">egyértelműen megalapozatlan vagy túlzó kérelem esetén a tájékoztatás nyújtásával vagy a kért intézkedés meghozatalával járó adminisztratív költségekre </w:t>
      </w:r>
      <w:proofErr w:type="spellStart"/>
      <w:r w:rsidRPr="00291E89">
        <w:rPr>
          <w:rFonts w:ascii="Times New Roman" w:hAnsi="Times New Roman"/>
          <w:sz w:val="24"/>
          <w:szCs w:val="24"/>
        </w:rPr>
        <w:t>észszerű</w:t>
      </w:r>
      <w:proofErr w:type="spellEnd"/>
      <w:r w:rsidRPr="00291E89">
        <w:rPr>
          <w:rFonts w:ascii="Times New Roman" w:hAnsi="Times New Roman"/>
          <w:sz w:val="24"/>
          <w:szCs w:val="24"/>
        </w:rPr>
        <w:t xml:space="preserve"> összegű díj számítható fel, vagy a kérelem alapján történő intézkedés megtagadható.</w:t>
      </w:r>
    </w:p>
    <w:p w:rsidR="00515B32" w:rsidRPr="00291E89" w:rsidRDefault="00515B32" w:rsidP="00515B32">
      <w:pPr>
        <w:spacing w:after="0" w:line="240" w:lineRule="auto"/>
        <w:jc w:val="both"/>
        <w:rPr>
          <w:rFonts w:ascii="Times New Roman" w:hAnsi="Times New Roman"/>
          <w:sz w:val="24"/>
          <w:szCs w:val="24"/>
        </w:rPr>
      </w:pPr>
    </w:p>
    <w:p w:rsidR="00515B32" w:rsidRPr="00291E89" w:rsidRDefault="00515B32" w:rsidP="00515B32">
      <w:pPr>
        <w:spacing w:after="0" w:line="240" w:lineRule="auto"/>
        <w:jc w:val="both"/>
        <w:rPr>
          <w:rFonts w:ascii="Times New Roman" w:hAnsi="Times New Roman"/>
          <w:sz w:val="24"/>
          <w:szCs w:val="24"/>
        </w:rPr>
      </w:pPr>
      <w:r w:rsidRPr="00291E89">
        <w:rPr>
          <w:rFonts w:ascii="Times New Roman" w:hAnsi="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515B32" w:rsidRPr="00291E89" w:rsidRDefault="00515B32" w:rsidP="00515B32">
      <w:pPr>
        <w:spacing w:after="0" w:line="240" w:lineRule="auto"/>
        <w:jc w:val="both"/>
        <w:rPr>
          <w:rFonts w:ascii="Times New Roman" w:hAnsi="Times New Roman"/>
          <w:sz w:val="24"/>
          <w:szCs w:val="24"/>
        </w:rPr>
      </w:pPr>
    </w:p>
    <w:p w:rsidR="00515B32" w:rsidRPr="00291E89" w:rsidRDefault="00515B32" w:rsidP="00515B32">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515B32" w:rsidRPr="00291E89" w:rsidRDefault="00515B32" w:rsidP="00515B32">
      <w:pPr>
        <w:spacing w:after="0" w:line="240" w:lineRule="auto"/>
        <w:jc w:val="both"/>
        <w:rPr>
          <w:rFonts w:ascii="Times New Roman" w:hAnsi="Times New Roman"/>
          <w:sz w:val="24"/>
          <w:szCs w:val="24"/>
        </w:rPr>
      </w:pPr>
    </w:p>
    <w:p w:rsidR="00515B32" w:rsidRPr="00291E89" w:rsidRDefault="00515B32" w:rsidP="00515B32">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515B32" w:rsidRPr="00291E89" w:rsidRDefault="00515B32" w:rsidP="00515B32">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xml:space="preserve">– a személyes adatokra már nincs szükség abból a célból, amiért kezelték, </w:t>
      </w:r>
    </w:p>
    <w:p w:rsidR="00515B32" w:rsidRPr="00291E89" w:rsidRDefault="00515B32" w:rsidP="00515B32">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lastRenderedPageBreak/>
        <w:t>– ha az érintett hozzájárulásán alapult az adatok kezelése és azt visszavonta, és más jogalap az adatok további kezelését nem teszi jogszerűvé,</w:t>
      </w:r>
    </w:p>
    <w:p w:rsidR="00515B32" w:rsidRPr="00291E89" w:rsidRDefault="00515B32" w:rsidP="00515B32">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az érintett tiltakozik az adatkezelés ellen,</w:t>
      </w:r>
    </w:p>
    <w:p w:rsidR="00515B32" w:rsidRPr="00291E89" w:rsidRDefault="00515B32" w:rsidP="00515B32">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jogellenesen kezelték,</w:t>
      </w:r>
    </w:p>
    <w:p w:rsidR="00515B32" w:rsidRPr="00291E89" w:rsidRDefault="00515B32" w:rsidP="00515B32">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az adatkezelőre alkalmazandó jogszabályban előírt jogi kötelezettség teljesítéséhez törölni kell.</w:t>
      </w:r>
    </w:p>
    <w:p w:rsidR="00515B32" w:rsidRPr="00291E89" w:rsidRDefault="00515B32" w:rsidP="00515B32">
      <w:pPr>
        <w:spacing w:after="0" w:line="240" w:lineRule="auto"/>
        <w:jc w:val="both"/>
        <w:rPr>
          <w:rFonts w:ascii="Times New Roman" w:hAnsi="Times New Roman"/>
          <w:sz w:val="24"/>
          <w:szCs w:val="24"/>
        </w:rPr>
      </w:pPr>
    </w:p>
    <w:p w:rsidR="00515B32" w:rsidRPr="00291E89" w:rsidRDefault="00515B32" w:rsidP="00515B32">
      <w:pPr>
        <w:spacing w:after="0" w:line="240" w:lineRule="auto"/>
        <w:jc w:val="both"/>
        <w:rPr>
          <w:rFonts w:ascii="Times New Roman" w:hAnsi="Times New Roman"/>
          <w:sz w:val="24"/>
          <w:szCs w:val="24"/>
        </w:rPr>
      </w:pPr>
      <w:r w:rsidRPr="00291E89">
        <w:rPr>
          <w:rFonts w:ascii="Times New Roman" w:hAnsi="Times New Roman"/>
          <w:sz w:val="24"/>
          <w:szCs w:val="24"/>
        </w:rPr>
        <w:t xml:space="preserve">Olyan adatnak a törlését vagy zárolását azonban az adatkezelő nem végezheti el, amelynek a kezelésére közhatalom gyakorlása, jogi kötelezettsége teljesítése keretében van szükség, vagy amelyet jogi igények előterjesztéséhez, érvényesítéséhez, illetve védelméhez kezel. </w:t>
      </w:r>
    </w:p>
    <w:p w:rsidR="00515B32" w:rsidRPr="00291E89" w:rsidRDefault="00515B32" w:rsidP="00515B32">
      <w:pPr>
        <w:spacing w:after="0" w:line="240" w:lineRule="auto"/>
        <w:jc w:val="both"/>
        <w:rPr>
          <w:rFonts w:ascii="Times New Roman" w:hAnsi="Times New Roman"/>
          <w:sz w:val="24"/>
          <w:szCs w:val="24"/>
        </w:rPr>
      </w:pPr>
    </w:p>
    <w:p w:rsidR="00515B32" w:rsidRPr="00291E89" w:rsidRDefault="00515B32" w:rsidP="00515B32">
      <w:pPr>
        <w:spacing w:after="0" w:line="240" w:lineRule="auto"/>
        <w:jc w:val="both"/>
        <w:rPr>
          <w:rFonts w:ascii="Times New Roman" w:hAnsi="Times New Roman"/>
          <w:sz w:val="24"/>
          <w:szCs w:val="24"/>
        </w:rPr>
      </w:pPr>
      <w:r w:rsidRPr="00291E89">
        <w:rPr>
          <w:rFonts w:ascii="Times New Roman" w:hAnsi="Times New Roman"/>
          <w:sz w:val="24"/>
          <w:szCs w:val="24"/>
        </w:rPr>
        <w:t>Az adatkezelés korlátozására abban az esetben van lehetőség, amennyiben</w:t>
      </w:r>
    </w:p>
    <w:p w:rsidR="00515B32" w:rsidRPr="00291E89" w:rsidRDefault="00515B32" w:rsidP="00515B32">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vitatja a személyes adatok pontosságát, ez esetben a korlátozás arra az időtartamra vonatkozik, amely lehetővé teszi, hogy az adatkezelő ellenőrizze a személyes adatok pontosságát,</w:t>
      </w:r>
    </w:p>
    <w:p w:rsidR="00515B32" w:rsidRPr="00291E89" w:rsidRDefault="00515B32" w:rsidP="00515B32">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 xml:space="preserve">az adatkezelés jogellenes, és az érintett ellenzi az adatok törlését, és </w:t>
      </w:r>
      <w:proofErr w:type="gramStart"/>
      <w:r w:rsidRPr="00291E89">
        <w:rPr>
          <w:rFonts w:ascii="Times New Roman" w:hAnsi="Times New Roman"/>
          <w:sz w:val="24"/>
          <w:szCs w:val="24"/>
        </w:rPr>
        <w:t>ehelyett</w:t>
      </w:r>
      <w:proofErr w:type="gramEnd"/>
      <w:r w:rsidRPr="00291E89">
        <w:rPr>
          <w:rFonts w:ascii="Times New Roman" w:hAnsi="Times New Roman"/>
          <w:sz w:val="24"/>
          <w:szCs w:val="24"/>
        </w:rPr>
        <w:t xml:space="preserve"> kéri azok felhasználásának korlátozását,</w:t>
      </w:r>
    </w:p>
    <w:p w:rsidR="00515B32" w:rsidRPr="00291E89" w:rsidRDefault="00515B32" w:rsidP="00515B32">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adatkezelőnek már nincs szüksége a személyes adatokra adatkezelés céljából, de az érintett igényli azokat jogi igények előterjesztéséhez, érvényesítéséhez vagy védelméhez,</w:t>
      </w:r>
    </w:p>
    <w:p w:rsidR="00515B32" w:rsidRPr="00291E89" w:rsidRDefault="00515B32" w:rsidP="00515B32">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a tiltakozott az adatkezelés ellen; ez esetben a korlátozás arra az időtartamra vonatkozik, amíg megállapításra nem kerül, hogy az adatkezelő jogos indokai elsőbbséget élveznek-e az érintett jogos indokaival szemben.</w:t>
      </w:r>
    </w:p>
    <w:p w:rsidR="00515B32" w:rsidRPr="00291E89" w:rsidRDefault="00515B32" w:rsidP="00515B32">
      <w:pPr>
        <w:spacing w:after="0" w:line="240" w:lineRule="auto"/>
        <w:ind w:left="426" w:hanging="284"/>
        <w:jc w:val="both"/>
        <w:rPr>
          <w:rFonts w:ascii="Times New Roman" w:hAnsi="Times New Roman"/>
          <w:sz w:val="24"/>
          <w:szCs w:val="24"/>
        </w:rPr>
      </w:pPr>
    </w:p>
    <w:p w:rsidR="00515B32" w:rsidRPr="00291E89" w:rsidRDefault="00515B32" w:rsidP="00515B32">
      <w:pPr>
        <w:spacing w:after="0" w:line="240" w:lineRule="auto"/>
        <w:jc w:val="both"/>
        <w:rPr>
          <w:rFonts w:ascii="Times New Roman" w:hAnsi="Times New Roman"/>
          <w:sz w:val="24"/>
          <w:szCs w:val="24"/>
        </w:rPr>
      </w:pPr>
      <w:r w:rsidRPr="00291E89">
        <w:rPr>
          <w:rFonts w:ascii="Times New Roman" w:hAnsi="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515B32" w:rsidRPr="00291E89" w:rsidRDefault="00515B32" w:rsidP="00515B32">
      <w:pPr>
        <w:spacing w:after="0" w:line="240" w:lineRule="auto"/>
        <w:jc w:val="both"/>
        <w:rPr>
          <w:rFonts w:ascii="Times New Roman" w:hAnsi="Times New Roman"/>
          <w:sz w:val="24"/>
          <w:szCs w:val="24"/>
        </w:rPr>
      </w:pPr>
    </w:p>
    <w:p w:rsidR="00515B32" w:rsidRPr="00291E89" w:rsidRDefault="00515B32" w:rsidP="00515B32">
      <w:pPr>
        <w:spacing w:after="0" w:line="240" w:lineRule="auto"/>
        <w:jc w:val="both"/>
        <w:rPr>
          <w:rFonts w:ascii="Times New Roman" w:hAnsi="Times New Roman"/>
          <w:sz w:val="24"/>
          <w:szCs w:val="24"/>
        </w:rPr>
      </w:pPr>
      <w:r w:rsidRPr="00291E89">
        <w:rPr>
          <w:rFonts w:ascii="Times New Roman" w:hAnsi="Times New Roman"/>
          <w:sz w:val="24"/>
          <w:szCs w:val="24"/>
        </w:rPr>
        <w:t xml:space="preserve">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 </w:t>
      </w:r>
    </w:p>
    <w:p w:rsidR="00515B32" w:rsidRPr="00291E89" w:rsidRDefault="00515B32" w:rsidP="00515B32">
      <w:pPr>
        <w:spacing w:after="0" w:line="240" w:lineRule="auto"/>
        <w:jc w:val="both"/>
        <w:rPr>
          <w:rFonts w:ascii="Times New Roman" w:hAnsi="Times New Roman"/>
          <w:sz w:val="24"/>
          <w:szCs w:val="24"/>
        </w:rPr>
      </w:pPr>
    </w:p>
    <w:p w:rsidR="00515B32" w:rsidRPr="00291E89" w:rsidRDefault="00515B32" w:rsidP="00515B32">
      <w:pPr>
        <w:spacing w:after="0" w:line="240" w:lineRule="auto"/>
        <w:jc w:val="both"/>
        <w:rPr>
          <w:rFonts w:ascii="Times New Roman" w:hAnsi="Times New Roman"/>
          <w:sz w:val="24"/>
          <w:szCs w:val="24"/>
        </w:rPr>
      </w:pPr>
      <w:r w:rsidRPr="00291E89">
        <w:rPr>
          <w:rFonts w:ascii="Times New Roman" w:hAnsi="Times New Roman"/>
          <w:sz w:val="24"/>
          <w:szCs w:val="24"/>
        </w:rPr>
        <w:t>Az adatkezeléssel kapcsolatos jogok érvényesítésének korlátozása, kérelme elutasítása, vagy a személyes adatok kezelésére vonatkozó jogszabályok megsértése esetén a Nemzeti Adatvédelmi és Információszabadság Hatósághoz fordulhat (székhely: 1</w:t>
      </w:r>
      <w:r w:rsidRPr="00291E89">
        <w:rPr>
          <w:rStyle w:val="cf3"/>
          <w:rFonts w:ascii="Times New Roman" w:hAnsi="Times New Roman"/>
          <w:bCs/>
          <w:sz w:val="24"/>
          <w:szCs w:val="24"/>
        </w:rPr>
        <w:t>055 Budapest, Falk Miksa utca 9-11.</w:t>
      </w:r>
      <w:r w:rsidRPr="00291E89">
        <w:rPr>
          <w:rFonts w:ascii="Times New Roman" w:hAnsi="Times New Roman"/>
          <w:sz w:val="24"/>
          <w:szCs w:val="24"/>
        </w:rPr>
        <w:t>, l</w:t>
      </w:r>
      <w:r w:rsidRPr="00291E89">
        <w:rPr>
          <w:rStyle w:val="fs22"/>
          <w:rFonts w:ascii="Times New Roman" w:hAnsi="Times New Roman"/>
          <w:sz w:val="24"/>
          <w:szCs w:val="24"/>
        </w:rPr>
        <w:t xml:space="preserve">evelezési cím: </w:t>
      </w:r>
      <w:r w:rsidRPr="00291E89">
        <w:rPr>
          <w:rStyle w:val="cf3"/>
          <w:rFonts w:ascii="Times New Roman" w:hAnsi="Times New Roman"/>
          <w:bCs/>
          <w:sz w:val="24"/>
          <w:szCs w:val="24"/>
        </w:rPr>
        <w:t>1374 Budapest, Pf. 603.</w:t>
      </w:r>
      <w:r w:rsidRPr="00291E89">
        <w:rPr>
          <w:rFonts w:ascii="Times New Roman" w:hAnsi="Times New Roman"/>
          <w:sz w:val="24"/>
          <w:szCs w:val="24"/>
        </w:rPr>
        <w:t xml:space="preserve">, elektronikus levelezési cím: </w:t>
      </w:r>
      <w:hyperlink r:id="rId8" w:history="1">
        <w:r w:rsidRPr="00291E89">
          <w:rPr>
            <w:rStyle w:val="Hiperhivatkozs"/>
            <w:rFonts w:ascii="Times New Roman" w:hAnsi="Times New Roman"/>
            <w:sz w:val="24"/>
            <w:szCs w:val="24"/>
          </w:rPr>
          <w:t>ugyfelszolgalat@naih.hu</w:t>
        </w:r>
      </w:hyperlink>
      <w:r w:rsidRPr="00291E89">
        <w:rPr>
          <w:rStyle w:val="Hiperhivatkozs"/>
          <w:rFonts w:ascii="Times New Roman" w:hAnsi="Times New Roman"/>
          <w:sz w:val="24"/>
          <w:szCs w:val="24"/>
        </w:rPr>
        <w:t>, a</w:t>
      </w:r>
      <w:r w:rsidRPr="00291E89">
        <w:rPr>
          <w:rFonts w:ascii="Times New Roman" w:hAnsi="Times New Roman"/>
          <w:sz w:val="24"/>
          <w:szCs w:val="24"/>
        </w:rPr>
        <w:t xml:space="preserve"> honlap URL címe: </w:t>
      </w:r>
      <w:hyperlink r:id="rId9" w:history="1">
        <w:r w:rsidRPr="00291E89">
          <w:rPr>
            <w:rStyle w:val="Hiperhivatkozs"/>
            <w:rFonts w:ascii="Times New Roman" w:hAnsi="Times New Roman"/>
            <w:sz w:val="24"/>
            <w:szCs w:val="24"/>
          </w:rPr>
          <w:t>http://naih.hu</w:t>
        </w:r>
      </w:hyperlink>
      <w:r w:rsidRPr="00291E89">
        <w:rPr>
          <w:rFonts w:ascii="Times New Roman" w:hAnsi="Times New Roman"/>
          <w:sz w:val="24"/>
          <w:szCs w:val="24"/>
        </w:rPr>
        <w:t>).</w:t>
      </w:r>
    </w:p>
    <w:p w:rsidR="00515B32" w:rsidRPr="00291E89" w:rsidRDefault="00515B32" w:rsidP="00515B32">
      <w:pPr>
        <w:spacing w:after="0" w:line="240" w:lineRule="auto"/>
        <w:jc w:val="both"/>
        <w:rPr>
          <w:rFonts w:ascii="Times New Roman" w:hAnsi="Times New Roman"/>
          <w:sz w:val="24"/>
          <w:szCs w:val="24"/>
        </w:rPr>
      </w:pPr>
    </w:p>
    <w:p w:rsidR="00220339" w:rsidRPr="009D480E" w:rsidRDefault="00515B32" w:rsidP="00515B32">
      <w:pPr>
        <w:spacing w:after="0" w:line="240" w:lineRule="auto"/>
        <w:jc w:val="both"/>
        <w:rPr>
          <w:rFonts w:ascii="Times New Roman" w:hAnsi="Times New Roman" w:cs="Times New Roman"/>
          <w:sz w:val="24"/>
          <w:szCs w:val="24"/>
        </w:rPr>
      </w:pPr>
      <w:r w:rsidRPr="00291E89">
        <w:rPr>
          <w:rFonts w:ascii="Times New Roman" w:hAnsi="Times New Roman"/>
          <w:sz w:val="24"/>
          <w:szCs w:val="24"/>
        </w:rPr>
        <w:t xml:space="preserve">A személyes adatok kezelésére vonatkozó jogszabályok megsértése esetén jogosult továbbá bírósághoz fordulni. Az ügy elbírálása a törvényszék hatáskörébe tartozik, a per az érintett </w:t>
      </w:r>
      <w:r w:rsidRPr="009D480E">
        <w:rPr>
          <w:rFonts w:ascii="Times New Roman" w:hAnsi="Times New Roman"/>
          <w:sz w:val="24"/>
          <w:szCs w:val="24"/>
        </w:rPr>
        <w:t>választása szerint az a</w:t>
      </w:r>
      <w:r>
        <w:rPr>
          <w:rFonts w:ascii="Times New Roman" w:hAnsi="Times New Roman"/>
          <w:sz w:val="24"/>
          <w:szCs w:val="24"/>
        </w:rPr>
        <w:t>datkezelő székhelye vagy az érintett lakóhelye alapján illetékes törvényszék előtt</w:t>
      </w:r>
      <w:r w:rsidRPr="009D480E">
        <w:rPr>
          <w:rFonts w:ascii="Times New Roman" w:hAnsi="Times New Roman"/>
          <w:sz w:val="24"/>
          <w:szCs w:val="24"/>
        </w:rPr>
        <w:t xml:space="preserve"> </w:t>
      </w:r>
      <w:r>
        <w:rPr>
          <w:rFonts w:ascii="Times New Roman" w:hAnsi="Times New Roman"/>
          <w:sz w:val="24"/>
          <w:szCs w:val="24"/>
        </w:rPr>
        <w:t>indítható meg. A törvényszékek felsorolását</w:t>
      </w:r>
      <w:r w:rsidRPr="00502A91">
        <w:rPr>
          <w:rFonts w:ascii="Times New Roman" w:hAnsi="Times New Roman"/>
          <w:sz w:val="24"/>
          <w:szCs w:val="24"/>
        </w:rPr>
        <w:t xml:space="preserve"> és elérhetőségeit az alábbi linken keresztül tekintheti meg: http://birosag.hu/torvenyszekek</w:t>
      </w:r>
      <w:r>
        <w:rPr>
          <w:rFonts w:ascii="Times New Roman" w:hAnsi="Times New Roman"/>
          <w:sz w:val="24"/>
          <w:szCs w:val="24"/>
        </w:rPr>
        <w:t>.</w:t>
      </w:r>
      <w:bookmarkStart w:id="0" w:name="_GoBack"/>
      <w:bookmarkEnd w:id="0"/>
    </w:p>
    <w:sectPr w:rsidR="00220339" w:rsidRPr="009D480E" w:rsidSect="00220339">
      <w:footerReference w:type="default" r:id="rId10"/>
      <w:headerReference w:type="first" r:id="rId11"/>
      <w:footerReference w:type="first" r:id="rId12"/>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515B32">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1B38E452" wp14:editId="709BE485">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567D10" w:rsidRDefault="00567D10"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081889"/>
    <w:multiLevelType w:val="hybridMultilevel"/>
    <w:tmpl w:val="F0D83714"/>
    <w:lvl w:ilvl="0" w:tplc="6CE61C2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73815DB8"/>
    <w:multiLevelType w:val="hybridMultilevel"/>
    <w:tmpl w:val="89EA579E"/>
    <w:lvl w:ilvl="0" w:tplc="6CE61C22">
      <w:numFmt w:val="bullet"/>
      <w:lvlText w:val="–"/>
      <w:lvlJc w:val="left"/>
      <w:pPr>
        <w:ind w:left="502" w:hanging="360"/>
      </w:pPr>
      <w:rPr>
        <w:rFonts w:ascii="Times New Roman" w:eastAsia="Calibri" w:hAnsi="Times New Roman" w:cs="Times New Roman"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625B7"/>
    <w:rsid w:val="00112FDA"/>
    <w:rsid w:val="001236E9"/>
    <w:rsid w:val="0013687B"/>
    <w:rsid w:val="00195DA4"/>
    <w:rsid w:val="001A3A46"/>
    <w:rsid w:val="001B2BCA"/>
    <w:rsid w:val="001E558F"/>
    <w:rsid w:val="001F5E8C"/>
    <w:rsid w:val="00213E8B"/>
    <w:rsid w:val="00213F8B"/>
    <w:rsid w:val="0021483A"/>
    <w:rsid w:val="00220339"/>
    <w:rsid w:val="0026696A"/>
    <w:rsid w:val="00271373"/>
    <w:rsid w:val="0027550B"/>
    <w:rsid w:val="00284F0A"/>
    <w:rsid w:val="002A77EE"/>
    <w:rsid w:val="00306B0E"/>
    <w:rsid w:val="003258D1"/>
    <w:rsid w:val="00332EA7"/>
    <w:rsid w:val="003426D3"/>
    <w:rsid w:val="00352FF9"/>
    <w:rsid w:val="00356BE8"/>
    <w:rsid w:val="003575C9"/>
    <w:rsid w:val="00357899"/>
    <w:rsid w:val="00372E3B"/>
    <w:rsid w:val="00380E03"/>
    <w:rsid w:val="003B75B2"/>
    <w:rsid w:val="003E52F4"/>
    <w:rsid w:val="00440EDE"/>
    <w:rsid w:val="004523F9"/>
    <w:rsid w:val="00453741"/>
    <w:rsid w:val="004A4E7A"/>
    <w:rsid w:val="004B6852"/>
    <w:rsid w:val="004C33E7"/>
    <w:rsid w:val="004C3B0F"/>
    <w:rsid w:val="005022EC"/>
    <w:rsid w:val="00515B32"/>
    <w:rsid w:val="00567D10"/>
    <w:rsid w:val="005E512C"/>
    <w:rsid w:val="0061710A"/>
    <w:rsid w:val="00631483"/>
    <w:rsid w:val="006639CC"/>
    <w:rsid w:val="006820CD"/>
    <w:rsid w:val="0069203E"/>
    <w:rsid w:val="006941E1"/>
    <w:rsid w:val="006C0019"/>
    <w:rsid w:val="00730896"/>
    <w:rsid w:val="00735F01"/>
    <w:rsid w:val="007400A7"/>
    <w:rsid w:val="007B58DC"/>
    <w:rsid w:val="007D138C"/>
    <w:rsid w:val="007D3DE8"/>
    <w:rsid w:val="007F4BD6"/>
    <w:rsid w:val="007F6F4D"/>
    <w:rsid w:val="00824B7E"/>
    <w:rsid w:val="00847CAA"/>
    <w:rsid w:val="008816C1"/>
    <w:rsid w:val="008827CF"/>
    <w:rsid w:val="00895E35"/>
    <w:rsid w:val="008B01A5"/>
    <w:rsid w:val="008B45E9"/>
    <w:rsid w:val="008C2057"/>
    <w:rsid w:val="009249B7"/>
    <w:rsid w:val="009648DA"/>
    <w:rsid w:val="009A18BD"/>
    <w:rsid w:val="009E3820"/>
    <w:rsid w:val="00A555BD"/>
    <w:rsid w:val="00A66CE3"/>
    <w:rsid w:val="00A70B05"/>
    <w:rsid w:val="00A94B03"/>
    <w:rsid w:val="00B1004F"/>
    <w:rsid w:val="00B55B80"/>
    <w:rsid w:val="00B57363"/>
    <w:rsid w:val="00B65C14"/>
    <w:rsid w:val="00BB31C5"/>
    <w:rsid w:val="00BE0BEE"/>
    <w:rsid w:val="00BE65B7"/>
    <w:rsid w:val="00BF3BC2"/>
    <w:rsid w:val="00C179EE"/>
    <w:rsid w:val="00C36D23"/>
    <w:rsid w:val="00C560D7"/>
    <w:rsid w:val="00C63297"/>
    <w:rsid w:val="00C70949"/>
    <w:rsid w:val="00C95B58"/>
    <w:rsid w:val="00CE559D"/>
    <w:rsid w:val="00D40773"/>
    <w:rsid w:val="00D504E4"/>
    <w:rsid w:val="00D7413D"/>
    <w:rsid w:val="00DB6D4F"/>
    <w:rsid w:val="00DD297B"/>
    <w:rsid w:val="00DE5041"/>
    <w:rsid w:val="00E101B3"/>
    <w:rsid w:val="00E10BAB"/>
    <w:rsid w:val="00E648A9"/>
    <w:rsid w:val="00E8758A"/>
    <w:rsid w:val="00EB5A2B"/>
    <w:rsid w:val="00EB7285"/>
    <w:rsid w:val="00EF3593"/>
    <w:rsid w:val="00F30453"/>
    <w:rsid w:val="00F31A0B"/>
    <w:rsid w:val="00F36A3F"/>
    <w:rsid w:val="00F45254"/>
    <w:rsid w:val="00F64616"/>
    <w:rsid w:val="00FB2429"/>
    <w:rsid w:val="00FC2E45"/>
    <w:rsid w:val="00FD4D05"/>
    <w:rsid w:val="00FF6BB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aih.hu"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1113</Words>
  <Characters>7685</Characters>
  <Application>Microsoft Office Word</Application>
  <DocSecurity>0</DocSecurity>
  <Lines>64</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3</cp:revision>
  <dcterms:created xsi:type="dcterms:W3CDTF">2025-10-10T06:52:00Z</dcterms:created>
  <dcterms:modified xsi:type="dcterms:W3CDTF">2025-10-10T06:53:00Z</dcterms:modified>
</cp:coreProperties>
</file>